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37" w:rsidRPr="009E1490" w:rsidRDefault="00CA683C" w:rsidP="00EB65A1">
      <w:pPr>
        <w:spacing w:line="100" w:lineRule="atLeast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2025 в ЕГРН содержатся</w:t>
      </w:r>
      <w:r w:rsidR="00206686" w:rsidRPr="009E1490">
        <w:rPr>
          <w:b/>
          <w:sz w:val="28"/>
          <w:szCs w:val="28"/>
        </w:rPr>
        <w:t xml:space="preserve"> сведения о </w:t>
      </w:r>
      <w:r w:rsidR="0041620C">
        <w:rPr>
          <w:b/>
          <w:sz w:val="28"/>
          <w:szCs w:val="28"/>
        </w:rPr>
        <w:t xml:space="preserve">границах </w:t>
      </w:r>
      <w:r w:rsidR="00206686" w:rsidRPr="009E1490">
        <w:rPr>
          <w:b/>
          <w:sz w:val="28"/>
          <w:szCs w:val="28"/>
        </w:rPr>
        <w:t>3</w:t>
      </w:r>
      <w:r w:rsidR="009E1490">
        <w:rPr>
          <w:b/>
          <w:sz w:val="28"/>
          <w:szCs w:val="28"/>
        </w:rPr>
        <w:t>4</w:t>
      </w:r>
      <w:r w:rsidR="00206686" w:rsidRPr="009E1490">
        <w:rPr>
          <w:b/>
          <w:sz w:val="28"/>
          <w:szCs w:val="28"/>
        </w:rPr>
        <w:t xml:space="preserve"> зон</w:t>
      </w:r>
      <w:r w:rsidR="0041620C">
        <w:rPr>
          <w:b/>
          <w:sz w:val="28"/>
          <w:szCs w:val="28"/>
        </w:rPr>
        <w:t xml:space="preserve"> затопления и 30 зон</w:t>
      </w:r>
      <w:r w:rsidR="00206686" w:rsidRPr="009E1490">
        <w:rPr>
          <w:b/>
          <w:sz w:val="28"/>
          <w:szCs w:val="28"/>
        </w:rPr>
        <w:t xml:space="preserve"> подтопления на территории Омской области</w:t>
      </w:r>
    </w:p>
    <w:p w:rsidR="0019405C" w:rsidRDefault="0019405C" w:rsidP="00EB65A1">
      <w:pPr>
        <w:ind w:firstLine="709"/>
        <w:jc w:val="both"/>
        <w:rPr>
          <w:b/>
          <w:sz w:val="28"/>
          <w:szCs w:val="28"/>
        </w:rPr>
      </w:pPr>
    </w:p>
    <w:p w:rsidR="00F66037" w:rsidRPr="00F80157" w:rsidRDefault="00F80157" w:rsidP="000F15E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весеннего паводка становится </w:t>
      </w:r>
      <w:r w:rsidR="00AE1FF4">
        <w:rPr>
          <w:sz w:val="28"/>
          <w:szCs w:val="28"/>
        </w:rPr>
        <w:t>актуальным вопрос</w:t>
      </w:r>
      <w:r w:rsidR="009E1C29">
        <w:rPr>
          <w:sz w:val="28"/>
          <w:szCs w:val="28"/>
        </w:rPr>
        <w:t xml:space="preserve"> внесения в Единый государственный реестр недвижимости (ЕГРН) сведений о зонах затопления (вследствие разлива рек, озер и выпадения осадков) и подтопления территории</w:t>
      </w:r>
      <w:r w:rsidR="004530E5">
        <w:rPr>
          <w:sz w:val="28"/>
          <w:szCs w:val="28"/>
        </w:rPr>
        <w:t xml:space="preserve"> (вследствие поднятия уровня грунтовых вод</w:t>
      </w:r>
      <w:r w:rsidR="001D7DCA">
        <w:rPr>
          <w:sz w:val="28"/>
          <w:szCs w:val="28"/>
        </w:rPr>
        <w:t xml:space="preserve"> из-под земли</w:t>
      </w:r>
      <w:r w:rsidR="004530E5">
        <w:rPr>
          <w:sz w:val="28"/>
          <w:szCs w:val="28"/>
        </w:rPr>
        <w:t>)</w:t>
      </w:r>
      <w:r w:rsidR="00667B07">
        <w:rPr>
          <w:sz w:val="28"/>
          <w:szCs w:val="28"/>
        </w:rPr>
        <w:t>.</w:t>
      </w:r>
    </w:p>
    <w:p w:rsidR="00C506D8" w:rsidRPr="003A0548" w:rsidRDefault="00C506D8" w:rsidP="000F15E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4021CE" w:rsidRPr="004021CE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 xml:space="preserve">Зоны затопления (подтопления) относятся к зонам с особыми условиями использования территории и подлежат внесению в </w:t>
      </w:r>
      <w:r w:rsidR="009F7C0C">
        <w:rPr>
          <w:sz w:val="28"/>
          <w:szCs w:val="28"/>
        </w:rPr>
        <w:t>ЕГРН</w:t>
      </w:r>
      <w:r w:rsidRPr="004021CE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bookmarkEnd w:id="0"/>
    <w:p w:rsidR="00411C0E" w:rsidRDefault="00411C0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B56C68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>По состоянию на 01.0</w:t>
      </w:r>
      <w:r w:rsidR="00B56C68">
        <w:rPr>
          <w:sz w:val="28"/>
          <w:szCs w:val="28"/>
        </w:rPr>
        <w:t>5</w:t>
      </w:r>
      <w:r w:rsidRPr="004021CE">
        <w:rPr>
          <w:sz w:val="28"/>
          <w:szCs w:val="28"/>
        </w:rPr>
        <w:t>.2025</w:t>
      </w:r>
      <w:r w:rsidR="00B56C68">
        <w:rPr>
          <w:sz w:val="28"/>
          <w:szCs w:val="28"/>
        </w:rPr>
        <w:t xml:space="preserve">, </w:t>
      </w:r>
      <w:r w:rsidRPr="004021CE">
        <w:rPr>
          <w:sz w:val="28"/>
          <w:szCs w:val="28"/>
        </w:rPr>
        <w:t xml:space="preserve">на территории Омской области установлены и внесены в Единый государственный реестр недвижимости сведения о </w:t>
      </w:r>
      <w:r w:rsidR="00B56C68">
        <w:rPr>
          <w:sz w:val="28"/>
          <w:szCs w:val="28"/>
        </w:rPr>
        <w:t>границах 34 зон затопления и 30 зон</w:t>
      </w:r>
      <w:r w:rsidRPr="004021CE">
        <w:rPr>
          <w:sz w:val="28"/>
          <w:szCs w:val="28"/>
        </w:rPr>
        <w:t xml:space="preserve"> подтопления. </w:t>
      </w:r>
    </w:p>
    <w:p w:rsidR="00B56C68" w:rsidRDefault="00B56C68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445A7C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 xml:space="preserve">Зоны затопления и </w:t>
      </w:r>
      <w:r w:rsidR="00B56C68">
        <w:rPr>
          <w:sz w:val="28"/>
          <w:szCs w:val="28"/>
        </w:rPr>
        <w:t>п</w:t>
      </w:r>
      <w:r w:rsidRPr="004021CE">
        <w:rPr>
          <w:sz w:val="28"/>
          <w:szCs w:val="28"/>
        </w:rPr>
        <w:t xml:space="preserve">одтопления установлены на территории следующих населенных пунктов: г. Омск, г. Исилькуль, г. Называевск, г. Тара, </w:t>
      </w:r>
      <w:proofErr w:type="spellStart"/>
      <w:r w:rsidRPr="004021CE">
        <w:rPr>
          <w:sz w:val="28"/>
          <w:szCs w:val="28"/>
        </w:rPr>
        <w:t>р.п</w:t>
      </w:r>
      <w:proofErr w:type="spellEnd"/>
      <w:r w:rsidRPr="004021CE">
        <w:rPr>
          <w:sz w:val="28"/>
          <w:szCs w:val="28"/>
        </w:rPr>
        <w:t xml:space="preserve">. Большеречье, </w:t>
      </w:r>
      <w:proofErr w:type="spellStart"/>
      <w:r w:rsidRPr="004021CE">
        <w:rPr>
          <w:sz w:val="28"/>
          <w:szCs w:val="28"/>
        </w:rPr>
        <w:t>р.п</w:t>
      </w:r>
      <w:proofErr w:type="spellEnd"/>
      <w:r w:rsidRPr="004021CE">
        <w:rPr>
          <w:sz w:val="28"/>
          <w:szCs w:val="28"/>
        </w:rPr>
        <w:t xml:space="preserve">. Муромцево, </w:t>
      </w:r>
      <w:proofErr w:type="spellStart"/>
      <w:r w:rsidRPr="004021CE">
        <w:rPr>
          <w:sz w:val="28"/>
          <w:szCs w:val="28"/>
        </w:rPr>
        <w:t>р.п</w:t>
      </w:r>
      <w:proofErr w:type="spellEnd"/>
      <w:r w:rsidRPr="004021CE">
        <w:rPr>
          <w:sz w:val="28"/>
          <w:szCs w:val="28"/>
        </w:rPr>
        <w:t xml:space="preserve">. Черлак, с. Усть-Ишим, д. </w:t>
      </w:r>
      <w:proofErr w:type="spellStart"/>
      <w:r w:rsidRPr="004021CE">
        <w:rPr>
          <w:sz w:val="28"/>
          <w:szCs w:val="28"/>
        </w:rPr>
        <w:t>Бородинка</w:t>
      </w:r>
      <w:proofErr w:type="spellEnd"/>
      <w:r w:rsidRPr="004021CE">
        <w:rPr>
          <w:sz w:val="28"/>
          <w:szCs w:val="28"/>
        </w:rPr>
        <w:t xml:space="preserve"> Полтавского района, п. </w:t>
      </w:r>
      <w:proofErr w:type="spellStart"/>
      <w:r w:rsidRPr="004021CE">
        <w:rPr>
          <w:sz w:val="28"/>
          <w:szCs w:val="28"/>
        </w:rPr>
        <w:t>Заготзерно</w:t>
      </w:r>
      <w:proofErr w:type="spellEnd"/>
      <w:r w:rsidRPr="004021CE">
        <w:rPr>
          <w:sz w:val="28"/>
          <w:szCs w:val="28"/>
        </w:rPr>
        <w:t xml:space="preserve"> Знаменского района, на территории садовых товариществ Красногорского массива в Омском районе, </w:t>
      </w:r>
      <w:r w:rsidR="00445A7C" w:rsidRPr="004021CE">
        <w:rPr>
          <w:sz w:val="28"/>
          <w:szCs w:val="28"/>
        </w:rPr>
        <w:t>при</w:t>
      </w:r>
      <w:r w:rsidR="00445A7C">
        <w:rPr>
          <w:sz w:val="28"/>
          <w:szCs w:val="28"/>
        </w:rPr>
        <w:t xml:space="preserve">легающие к </w:t>
      </w:r>
      <w:proofErr w:type="spellStart"/>
      <w:r w:rsidR="00445A7C">
        <w:rPr>
          <w:sz w:val="28"/>
          <w:szCs w:val="28"/>
        </w:rPr>
        <w:t>Мангутскому</w:t>
      </w:r>
      <w:proofErr w:type="spellEnd"/>
      <w:r w:rsidR="00445A7C">
        <w:rPr>
          <w:sz w:val="28"/>
          <w:szCs w:val="28"/>
        </w:rPr>
        <w:t xml:space="preserve"> водотоку и </w:t>
      </w:r>
      <w:r w:rsidR="0093702C">
        <w:rPr>
          <w:sz w:val="28"/>
          <w:szCs w:val="28"/>
        </w:rPr>
        <w:t xml:space="preserve">расположенные </w:t>
      </w:r>
      <w:r w:rsidRPr="004021CE">
        <w:rPr>
          <w:sz w:val="28"/>
          <w:szCs w:val="28"/>
        </w:rPr>
        <w:t xml:space="preserve">на территории </w:t>
      </w:r>
      <w:proofErr w:type="spellStart"/>
      <w:r w:rsidRPr="004021CE">
        <w:rPr>
          <w:sz w:val="28"/>
          <w:szCs w:val="28"/>
        </w:rPr>
        <w:t>Крутинского</w:t>
      </w:r>
      <w:proofErr w:type="spellEnd"/>
      <w:r w:rsidRPr="004021CE">
        <w:rPr>
          <w:sz w:val="28"/>
          <w:szCs w:val="28"/>
        </w:rPr>
        <w:t xml:space="preserve"> и </w:t>
      </w:r>
      <w:proofErr w:type="spellStart"/>
      <w:r w:rsidRPr="004021CE">
        <w:rPr>
          <w:sz w:val="28"/>
          <w:szCs w:val="28"/>
        </w:rPr>
        <w:t>Называевского</w:t>
      </w:r>
      <w:proofErr w:type="spellEnd"/>
      <w:r w:rsidRPr="004021CE">
        <w:rPr>
          <w:sz w:val="28"/>
          <w:szCs w:val="28"/>
        </w:rPr>
        <w:t xml:space="preserve"> районов Омской области</w:t>
      </w:r>
      <w:r w:rsidR="00445A7C">
        <w:rPr>
          <w:sz w:val="28"/>
          <w:szCs w:val="28"/>
        </w:rPr>
        <w:t xml:space="preserve">. </w:t>
      </w:r>
    </w:p>
    <w:p w:rsidR="00445A7C" w:rsidRDefault="00445A7C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7D2AEA" w:rsidRPr="004021CE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>Зоны затопления</w:t>
      </w:r>
      <w:r w:rsidR="00B4075A">
        <w:rPr>
          <w:sz w:val="28"/>
          <w:szCs w:val="28"/>
        </w:rPr>
        <w:t>, установленные на территории города</w:t>
      </w:r>
      <w:r w:rsidRPr="004021CE">
        <w:rPr>
          <w:sz w:val="28"/>
          <w:szCs w:val="28"/>
        </w:rPr>
        <w:t xml:space="preserve"> Омска, внесены в Единый государственный реестр недвижимости в конце </w:t>
      </w:r>
      <w:r w:rsidR="00DE4FBB" w:rsidRPr="0081632B">
        <w:rPr>
          <w:sz w:val="28"/>
          <w:szCs w:val="28"/>
        </w:rPr>
        <w:t>2024</w:t>
      </w:r>
      <w:r w:rsidRPr="0081632B">
        <w:rPr>
          <w:sz w:val="28"/>
          <w:szCs w:val="28"/>
        </w:rPr>
        <w:t xml:space="preserve"> года.</w:t>
      </w:r>
      <w:r w:rsidRPr="004021CE">
        <w:rPr>
          <w:sz w:val="28"/>
          <w:szCs w:val="28"/>
        </w:rPr>
        <w:t xml:space="preserve"> Данные зоны установлены на территориях, прилегающ</w:t>
      </w:r>
      <w:r w:rsidR="00445A7C">
        <w:rPr>
          <w:sz w:val="28"/>
          <w:szCs w:val="28"/>
        </w:rPr>
        <w:t xml:space="preserve">их к следующим водным объектам: к рекам Иртыш и </w:t>
      </w:r>
      <w:proofErr w:type="spellStart"/>
      <w:r w:rsidRPr="004021CE">
        <w:rPr>
          <w:sz w:val="28"/>
          <w:szCs w:val="28"/>
        </w:rPr>
        <w:t>Омь</w:t>
      </w:r>
      <w:proofErr w:type="spellEnd"/>
      <w:r w:rsidRPr="004021CE">
        <w:rPr>
          <w:sz w:val="28"/>
          <w:szCs w:val="28"/>
        </w:rPr>
        <w:t xml:space="preserve">, </w:t>
      </w:r>
      <w:r w:rsidR="00445A7C">
        <w:rPr>
          <w:sz w:val="28"/>
          <w:szCs w:val="28"/>
        </w:rPr>
        <w:t>к озерам</w:t>
      </w:r>
      <w:r w:rsidRPr="004021CE">
        <w:rPr>
          <w:sz w:val="28"/>
          <w:szCs w:val="28"/>
        </w:rPr>
        <w:t xml:space="preserve"> Большое, Соленое, Кругл</w:t>
      </w:r>
      <w:r w:rsidR="00445A7C">
        <w:rPr>
          <w:sz w:val="28"/>
          <w:szCs w:val="28"/>
        </w:rPr>
        <w:t xml:space="preserve">ое, Моховое и </w:t>
      </w:r>
      <w:proofErr w:type="spellStart"/>
      <w:r w:rsidRPr="004021CE">
        <w:rPr>
          <w:sz w:val="28"/>
          <w:szCs w:val="28"/>
        </w:rPr>
        <w:t>Чередовое</w:t>
      </w:r>
      <w:proofErr w:type="spellEnd"/>
      <w:r w:rsidRPr="004021CE">
        <w:rPr>
          <w:sz w:val="28"/>
          <w:szCs w:val="28"/>
        </w:rPr>
        <w:t>.</w:t>
      </w:r>
    </w:p>
    <w:p w:rsidR="007D2AEA" w:rsidRPr="004021CE" w:rsidRDefault="007D2AEA" w:rsidP="00CC515A">
      <w:pPr>
        <w:tabs>
          <w:tab w:val="left" w:pos="567"/>
          <w:tab w:val="left" w:pos="2385"/>
        </w:tabs>
        <w:jc w:val="both"/>
        <w:rPr>
          <w:sz w:val="28"/>
          <w:szCs w:val="28"/>
        </w:rPr>
      </w:pPr>
    </w:p>
    <w:p w:rsidR="00463E00" w:rsidRDefault="00522C62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i/>
          <w:sz w:val="28"/>
          <w:szCs w:val="28"/>
        </w:rPr>
        <w:t>«</w:t>
      </w:r>
      <w:r w:rsidR="00446F2C" w:rsidRPr="00463E00">
        <w:rPr>
          <w:i/>
          <w:sz w:val="28"/>
          <w:szCs w:val="28"/>
        </w:rPr>
        <w:t>З</w:t>
      </w:r>
      <w:r w:rsidR="00446F2C" w:rsidRPr="00463E00">
        <w:rPr>
          <w:i/>
          <w:sz w:val="28"/>
          <w:szCs w:val="28"/>
        </w:rPr>
        <w:t>емельные участки, которые оказались в</w:t>
      </w:r>
      <w:r w:rsidR="00446F2C" w:rsidRPr="00463E00">
        <w:rPr>
          <w:i/>
          <w:sz w:val="28"/>
          <w:szCs w:val="28"/>
        </w:rPr>
        <w:t xml:space="preserve"> зонах затопления и подтопления</w:t>
      </w:r>
      <w:r w:rsidR="00446F2C" w:rsidRPr="00463E00">
        <w:rPr>
          <w:i/>
          <w:sz w:val="28"/>
          <w:szCs w:val="28"/>
        </w:rPr>
        <w:t>, должны использоваться с особым режимом</w:t>
      </w:r>
      <w:r w:rsidR="00B4075A" w:rsidRPr="00463E00">
        <w:rPr>
          <w:i/>
          <w:sz w:val="28"/>
          <w:szCs w:val="28"/>
        </w:rPr>
        <w:t xml:space="preserve">, </w:t>
      </w:r>
      <w:r w:rsidR="009A4CA3" w:rsidRPr="00463E00">
        <w:rPr>
          <w:i/>
          <w:sz w:val="28"/>
          <w:szCs w:val="28"/>
        </w:rPr>
        <w:t>поскол</w:t>
      </w:r>
      <w:r w:rsidR="00B4075A" w:rsidRPr="00463E00">
        <w:rPr>
          <w:i/>
          <w:sz w:val="28"/>
          <w:szCs w:val="28"/>
        </w:rPr>
        <w:t>ь</w:t>
      </w:r>
      <w:r w:rsidR="009A4CA3" w:rsidRPr="00463E00">
        <w:rPr>
          <w:i/>
          <w:sz w:val="28"/>
          <w:szCs w:val="28"/>
        </w:rPr>
        <w:t xml:space="preserve">ку, </w:t>
      </w:r>
      <w:r w:rsidR="009A4CA3" w:rsidRPr="00463E00">
        <w:rPr>
          <w:i/>
          <w:sz w:val="28"/>
          <w:szCs w:val="28"/>
        </w:rPr>
        <w:t>например, в их границах запрещается строительство объектов капитального строительства, не обеспеченных сооружениями или методами инженерной защиты территорий.</w:t>
      </w:r>
      <w:r w:rsidR="00B4075A" w:rsidRPr="00463E00">
        <w:rPr>
          <w:i/>
          <w:sz w:val="28"/>
          <w:szCs w:val="28"/>
        </w:rPr>
        <w:t xml:space="preserve"> Именно поэтому </w:t>
      </w:r>
      <w:r w:rsidR="00463E00" w:rsidRPr="00463E00">
        <w:rPr>
          <w:i/>
          <w:sz w:val="28"/>
          <w:szCs w:val="28"/>
        </w:rPr>
        <w:t>сведения о границах таких зон должны вноситься в ЕГРН, чтобы любой гражданин либо уполномоченное лицо органов власти могли оперативно получить достоверную информацию касательно того или иного участка земли и его реальных характеристик на момент начала стройки или использования в других целях, которым может помешать зыбучесть почвы»</w:t>
      </w:r>
      <w:r w:rsidR="00463E00">
        <w:rPr>
          <w:sz w:val="28"/>
          <w:szCs w:val="28"/>
        </w:rPr>
        <w:t xml:space="preserve">, </w:t>
      </w:r>
      <w:r w:rsidR="00165DFE">
        <w:rPr>
          <w:sz w:val="28"/>
          <w:szCs w:val="28"/>
        </w:rPr>
        <w:t xml:space="preserve">- </w:t>
      </w:r>
      <w:r w:rsidR="00463E00" w:rsidRPr="00463E00">
        <w:rPr>
          <w:sz w:val="28"/>
          <w:szCs w:val="28"/>
        </w:rPr>
        <w:t>отмечает директор филиала ППК «</w:t>
      </w:r>
      <w:proofErr w:type="spellStart"/>
      <w:r w:rsidR="00463E00" w:rsidRPr="00463E00">
        <w:rPr>
          <w:sz w:val="28"/>
          <w:szCs w:val="28"/>
        </w:rPr>
        <w:t>Роскадастр</w:t>
      </w:r>
      <w:proofErr w:type="spellEnd"/>
      <w:r w:rsidR="00463E00" w:rsidRPr="00463E00">
        <w:rPr>
          <w:sz w:val="28"/>
          <w:szCs w:val="28"/>
        </w:rPr>
        <w:t xml:space="preserve">» по Омской области </w:t>
      </w:r>
      <w:r w:rsidR="00463E00" w:rsidRPr="00463E00">
        <w:rPr>
          <w:b/>
          <w:sz w:val="28"/>
          <w:szCs w:val="28"/>
        </w:rPr>
        <w:t>Андрей Платонов</w:t>
      </w:r>
      <w:r w:rsidR="00463E00" w:rsidRPr="00463E00">
        <w:rPr>
          <w:sz w:val="28"/>
          <w:szCs w:val="28"/>
        </w:rPr>
        <w:t>.</w:t>
      </w:r>
    </w:p>
    <w:p w:rsidR="00463E00" w:rsidRDefault="00463E00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5430E6" w:rsidRPr="00730DF0" w:rsidRDefault="00730DF0" w:rsidP="005430E6">
      <w:pPr>
        <w:ind w:firstLine="709"/>
        <w:jc w:val="both"/>
        <w:rPr>
          <w:sz w:val="28"/>
          <w:szCs w:val="28"/>
        </w:rPr>
      </w:pPr>
      <w:r w:rsidRPr="00730DF0">
        <w:rPr>
          <w:sz w:val="28"/>
          <w:szCs w:val="28"/>
        </w:rPr>
        <w:t xml:space="preserve">Границы зон затопления (подтопления) устанавливаются решениями Федерального агентства водных ресурсов (его территориальных органов) и считаются установленными со дня внесения сведений о таких зонах в ЕГРН. </w:t>
      </w:r>
      <w:r w:rsidRPr="00730DF0">
        <w:rPr>
          <w:sz w:val="28"/>
          <w:szCs w:val="28"/>
        </w:rPr>
        <w:lastRenderedPageBreak/>
        <w:t>Внесением таких данн</w:t>
      </w:r>
      <w:r w:rsidR="005430E6">
        <w:rPr>
          <w:sz w:val="28"/>
          <w:szCs w:val="28"/>
        </w:rPr>
        <w:t>ых на территории региона занимаю</w:t>
      </w:r>
      <w:r w:rsidRPr="00730DF0">
        <w:rPr>
          <w:sz w:val="28"/>
          <w:szCs w:val="28"/>
        </w:rPr>
        <w:t>тся</w:t>
      </w:r>
      <w:r w:rsidR="005430E6">
        <w:rPr>
          <w:sz w:val="28"/>
          <w:szCs w:val="28"/>
        </w:rPr>
        <w:t xml:space="preserve"> специалисты </w:t>
      </w:r>
      <w:r w:rsidRPr="00730DF0">
        <w:rPr>
          <w:sz w:val="28"/>
          <w:szCs w:val="28"/>
        </w:rPr>
        <w:t>филиал</w:t>
      </w:r>
      <w:r w:rsidR="005430E6">
        <w:rPr>
          <w:sz w:val="28"/>
          <w:szCs w:val="28"/>
        </w:rPr>
        <w:t>а</w:t>
      </w:r>
      <w:r w:rsidRPr="00730DF0">
        <w:rPr>
          <w:sz w:val="28"/>
          <w:szCs w:val="28"/>
        </w:rPr>
        <w:t xml:space="preserve"> ППК «</w:t>
      </w:r>
      <w:proofErr w:type="spellStart"/>
      <w:r w:rsidRPr="00730DF0">
        <w:rPr>
          <w:sz w:val="28"/>
          <w:szCs w:val="28"/>
        </w:rPr>
        <w:t>Роскадастр</w:t>
      </w:r>
      <w:proofErr w:type="spellEnd"/>
      <w:r w:rsidRPr="00730DF0">
        <w:rPr>
          <w:sz w:val="28"/>
          <w:szCs w:val="28"/>
        </w:rPr>
        <w:t xml:space="preserve">» по Омской области, а информация </w:t>
      </w:r>
      <w:r w:rsidR="00EE0CE8">
        <w:rPr>
          <w:sz w:val="28"/>
          <w:szCs w:val="28"/>
        </w:rPr>
        <w:t xml:space="preserve">об ограничениях в использовании земельного участка </w:t>
      </w:r>
      <w:r w:rsidR="005430E6" w:rsidRPr="00730DF0">
        <w:rPr>
          <w:sz w:val="28"/>
          <w:szCs w:val="28"/>
        </w:rPr>
        <w:t>содержится в составе сведений выписок из Единого государственного реестра недвижимости.</w:t>
      </w:r>
    </w:p>
    <w:p w:rsidR="00EE0CE8" w:rsidRDefault="00EE0CE8" w:rsidP="00730DF0">
      <w:pPr>
        <w:ind w:firstLine="709"/>
        <w:jc w:val="both"/>
        <w:rPr>
          <w:sz w:val="28"/>
          <w:szCs w:val="28"/>
        </w:rPr>
      </w:pPr>
    </w:p>
    <w:p w:rsidR="003D642F" w:rsidRDefault="00463E00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sz w:val="28"/>
          <w:szCs w:val="28"/>
        </w:rPr>
        <w:t>Запрос о предоставлении</w:t>
      </w:r>
      <w:r w:rsidR="003D642F">
        <w:rPr>
          <w:sz w:val="28"/>
          <w:szCs w:val="28"/>
        </w:rPr>
        <w:t xml:space="preserve"> такого рода </w:t>
      </w:r>
      <w:r w:rsidRPr="00463E00">
        <w:rPr>
          <w:sz w:val="28"/>
          <w:szCs w:val="28"/>
        </w:rPr>
        <w:t>сведений можно подать</w:t>
      </w:r>
      <w:r w:rsidR="003D642F">
        <w:rPr>
          <w:sz w:val="28"/>
          <w:szCs w:val="28"/>
        </w:rPr>
        <w:t>:</w:t>
      </w:r>
    </w:p>
    <w:p w:rsidR="003D642F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МФЦ;</w:t>
      </w:r>
    </w:p>
    <w:p w:rsidR="003D642F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портал «</w:t>
      </w:r>
      <w:proofErr w:type="spellStart"/>
      <w:r w:rsidR="00463E00" w:rsidRPr="00463E00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</w:t>
      </w:r>
      <w:r w:rsidR="00463E00" w:rsidRPr="00463E00">
        <w:rPr>
          <w:sz w:val="28"/>
          <w:szCs w:val="28"/>
        </w:rPr>
        <w:t xml:space="preserve"> (</w:t>
      </w:r>
      <w:hyperlink r:id="rId5" w:history="1">
        <w:r w:rsidRPr="00AE4DB4">
          <w:rPr>
            <w:rStyle w:val="a3"/>
            <w:sz w:val="28"/>
            <w:szCs w:val="28"/>
          </w:rPr>
          <w:t>www.gosuslugi.ru</w:t>
        </w:r>
      </w:hyperlink>
      <w:r w:rsidR="00463E00" w:rsidRPr="00463E0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63E00" w:rsidRPr="00463E00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5DF">
        <w:rPr>
          <w:sz w:val="28"/>
          <w:szCs w:val="28"/>
        </w:rPr>
        <w:t xml:space="preserve">отправив запрос </w:t>
      </w:r>
      <w:r w:rsidR="00463E00" w:rsidRPr="00463E00">
        <w:rPr>
          <w:sz w:val="28"/>
          <w:szCs w:val="28"/>
        </w:rPr>
        <w:t>в филиал ППК</w:t>
      </w:r>
      <w:r w:rsidR="00A275DF">
        <w:rPr>
          <w:sz w:val="28"/>
          <w:szCs w:val="28"/>
        </w:rPr>
        <w:t xml:space="preserve"> «</w:t>
      </w:r>
      <w:proofErr w:type="spellStart"/>
      <w:r w:rsidR="00A275DF">
        <w:rPr>
          <w:sz w:val="28"/>
          <w:szCs w:val="28"/>
        </w:rPr>
        <w:t>Рос</w:t>
      </w:r>
      <w:r w:rsidR="002D1A27">
        <w:rPr>
          <w:sz w:val="28"/>
          <w:szCs w:val="28"/>
        </w:rPr>
        <w:t>кадастр</w:t>
      </w:r>
      <w:proofErr w:type="spellEnd"/>
      <w:r w:rsidR="002D1A27">
        <w:rPr>
          <w:sz w:val="28"/>
          <w:szCs w:val="28"/>
        </w:rPr>
        <w:t xml:space="preserve">» по Омской области на почтовый адрес: </w:t>
      </w:r>
      <w:r w:rsidR="002D1A27" w:rsidRPr="002D1A27">
        <w:rPr>
          <w:sz w:val="28"/>
          <w:szCs w:val="28"/>
        </w:rPr>
        <w:t>644099</w:t>
      </w:r>
      <w:r w:rsidR="002D1A27">
        <w:rPr>
          <w:sz w:val="28"/>
          <w:szCs w:val="28"/>
        </w:rPr>
        <w:t xml:space="preserve">, г. Омск, ул. </w:t>
      </w:r>
      <w:r w:rsidR="002D1A27" w:rsidRPr="002D1A27">
        <w:rPr>
          <w:sz w:val="28"/>
          <w:szCs w:val="28"/>
        </w:rPr>
        <w:t xml:space="preserve">Орджоникидзе, </w:t>
      </w:r>
      <w:r w:rsidR="002D1A27">
        <w:rPr>
          <w:sz w:val="28"/>
          <w:szCs w:val="28"/>
        </w:rPr>
        <w:t xml:space="preserve">д. </w:t>
      </w:r>
      <w:r w:rsidR="002D1A27" w:rsidRPr="002D1A27">
        <w:rPr>
          <w:sz w:val="28"/>
          <w:szCs w:val="28"/>
        </w:rPr>
        <w:t>3</w:t>
      </w:r>
      <w:r w:rsidR="002D1A27">
        <w:rPr>
          <w:sz w:val="28"/>
          <w:szCs w:val="28"/>
        </w:rPr>
        <w:t>.</w:t>
      </w:r>
    </w:p>
    <w:p w:rsidR="00AC50F2" w:rsidRDefault="00AC50F2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Pr="00463E00" w:rsidRDefault="00113B0A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</w:t>
      </w:r>
      <w:r w:rsidR="00463E00" w:rsidRPr="00463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</w:t>
      </w:r>
      <w:r w:rsidR="00463E00" w:rsidRPr="00463E00">
        <w:rPr>
          <w:sz w:val="28"/>
          <w:szCs w:val="28"/>
        </w:rPr>
        <w:t xml:space="preserve">информацию можно получить с помощью </w:t>
      </w:r>
      <w:proofErr w:type="spellStart"/>
      <w:r w:rsidR="00463E00" w:rsidRPr="00463E00">
        <w:rPr>
          <w:sz w:val="28"/>
          <w:szCs w:val="28"/>
        </w:rPr>
        <w:t>интернет-ресурса</w:t>
      </w:r>
      <w:proofErr w:type="spellEnd"/>
      <w:r w:rsidR="00463E00" w:rsidRPr="00463E00">
        <w:rPr>
          <w:sz w:val="28"/>
          <w:szCs w:val="28"/>
        </w:rPr>
        <w:t xml:space="preserve"> Публичная кадастровая карта (ППК) портала пространственных данных «Национальная с</w:t>
      </w:r>
      <w:r w:rsidR="00A275DF">
        <w:rPr>
          <w:sz w:val="28"/>
          <w:szCs w:val="28"/>
        </w:rPr>
        <w:t xml:space="preserve">истема пространственных данных» </w:t>
      </w:r>
      <w:r>
        <w:rPr>
          <w:sz w:val="28"/>
          <w:szCs w:val="28"/>
        </w:rPr>
        <w:t>(</w:t>
      </w:r>
      <w:r w:rsidR="00463E00" w:rsidRPr="00463E00">
        <w:rPr>
          <w:sz w:val="28"/>
          <w:szCs w:val="28"/>
        </w:rPr>
        <w:t>http://nspd.gov.ru)</w:t>
      </w:r>
    </w:p>
    <w:p w:rsidR="00AC50F2" w:rsidRDefault="00AC50F2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Pr="00463E00" w:rsidRDefault="00463E00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sz w:val="28"/>
          <w:szCs w:val="28"/>
        </w:rPr>
        <w:t xml:space="preserve">Для этого необходимо в разделе «Поиск» ввести кадастровый номер земельного участка, в левом верхнем углу выбрать инструмент «Слои» и сделать активным слой «Зоны с особыми условиями использования территорий». На карте зеленым цветом отобразятся зоны с особыми условиями использования территорий, в том числе зоны затопления и подтопления. Чтобы посмотреть, какая это зона, нужно в разделе «Поиск» выбрать вкладку «ЗОУИТ», </w:t>
      </w:r>
      <w:r w:rsidR="00A275DF">
        <w:rPr>
          <w:sz w:val="28"/>
          <w:szCs w:val="28"/>
        </w:rPr>
        <w:t xml:space="preserve">после чего </w:t>
      </w:r>
      <w:r w:rsidRPr="00463E00">
        <w:rPr>
          <w:sz w:val="28"/>
          <w:szCs w:val="28"/>
        </w:rPr>
        <w:t>появится информационное окно, содержащее характеристики зоны.</w:t>
      </w:r>
    </w:p>
    <w:p w:rsidR="00463E00" w:rsidRDefault="00463E00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165DFE" w:rsidRDefault="00165DFE" w:rsidP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165DF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РосреестрОмск</w:t>
      </w:r>
      <w:proofErr w:type="spellEnd"/>
      <w:r>
        <w:rPr>
          <w:sz w:val="28"/>
          <w:szCs w:val="28"/>
        </w:rPr>
        <w:t xml:space="preserve"> </w:t>
      </w:r>
      <w:r w:rsidRPr="00165DF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РоскадастрОмск</w:t>
      </w:r>
      <w:proofErr w:type="spellEnd"/>
      <w:r>
        <w:rPr>
          <w:sz w:val="28"/>
          <w:szCs w:val="28"/>
        </w:rPr>
        <w:t xml:space="preserve"> </w:t>
      </w:r>
      <w:r w:rsidRPr="00165DFE">
        <w:rPr>
          <w:sz w:val="28"/>
          <w:szCs w:val="28"/>
        </w:rPr>
        <w:t>#</w:t>
      </w:r>
      <w:r>
        <w:rPr>
          <w:sz w:val="28"/>
          <w:szCs w:val="28"/>
        </w:rPr>
        <w:t xml:space="preserve">НСПД </w:t>
      </w:r>
      <w:r w:rsidRPr="00165DFE">
        <w:rPr>
          <w:sz w:val="28"/>
          <w:szCs w:val="28"/>
        </w:rPr>
        <w:t>#</w:t>
      </w:r>
      <w:r>
        <w:rPr>
          <w:sz w:val="28"/>
          <w:szCs w:val="28"/>
        </w:rPr>
        <w:t xml:space="preserve">ЗОУИТ </w:t>
      </w:r>
      <w:r w:rsidRPr="00165DF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ПолныйИточныйРеестр</w:t>
      </w:r>
      <w:proofErr w:type="spellEnd"/>
    </w:p>
    <w:p w:rsidR="00165DFE" w:rsidRPr="000866B4" w:rsidRDefault="00165DFE" w:rsidP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Default="00A275DF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p w:rsidR="00A275DF" w:rsidRPr="00165DFE" w:rsidRDefault="00A275DF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165DFE" w:rsidRPr="000866B4" w:rsidRDefault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sectPr w:rsidR="00165DFE" w:rsidRPr="000866B4" w:rsidSect="00522C62">
      <w:pgSz w:w="11906" w:h="16838"/>
      <w:pgMar w:top="851" w:right="851" w:bottom="1021" w:left="1276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panose1 w:val="020A06030405050202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66037"/>
    <w:rsid w:val="00026576"/>
    <w:rsid w:val="000415F7"/>
    <w:rsid w:val="0006182A"/>
    <w:rsid w:val="0007072F"/>
    <w:rsid w:val="000709FD"/>
    <w:rsid w:val="000866B4"/>
    <w:rsid w:val="00096AE8"/>
    <w:rsid w:val="000E3FAE"/>
    <w:rsid w:val="000F15EE"/>
    <w:rsid w:val="00113B0A"/>
    <w:rsid w:val="00121800"/>
    <w:rsid w:val="00152BBC"/>
    <w:rsid w:val="001547FB"/>
    <w:rsid w:val="00165DFE"/>
    <w:rsid w:val="00180F73"/>
    <w:rsid w:val="0019405C"/>
    <w:rsid w:val="00196627"/>
    <w:rsid w:val="001B0E8D"/>
    <w:rsid w:val="001D7DCA"/>
    <w:rsid w:val="001E6802"/>
    <w:rsid w:val="002010DC"/>
    <w:rsid w:val="00206686"/>
    <w:rsid w:val="0022697E"/>
    <w:rsid w:val="00227930"/>
    <w:rsid w:val="00262467"/>
    <w:rsid w:val="002912CE"/>
    <w:rsid w:val="002C5824"/>
    <w:rsid w:val="002D1A27"/>
    <w:rsid w:val="002F5C7C"/>
    <w:rsid w:val="003347E8"/>
    <w:rsid w:val="003478AB"/>
    <w:rsid w:val="00357240"/>
    <w:rsid w:val="00357B6A"/>
    <w:rsid w:val="00364467"/>
    <w:rsid w:val="003A0548"/>
    <w:rsid w:val="003D642F"/>
    <w:rsid w:val="004021CE"/>
    <w:rsid w:val="00411C0E"/>
    <w:rsid w:val="0041620C"/>
    <w:rsid w:val="00426818"/>
    <w:rsid w:val="004443C1"/>
    <w:rsid w:val="00445A7C"/>
    <w:rsid w:val="00446F2C"/>
    <w:rsid w:val="004530E5"/>
    <w:rsid w:val="0045329E"/>
    <w:rsid w:val="00463E00"/>
    <w:rsid w:val="00494EE1"/>
    <w:rsid w:val="00522C62"/>
    <w:rsid w:val="005430E6"/>
    <w:rsid w:val="0058751F"/>
    <w:rsid w:val="005B55BA"/>
    <w:rsid w:val="005F4EA0"/>
    <w:rsid w:val="00600C7C"/>
    <w:rsid w:val="00644665"/>
    <w:rsid w:val="00667B07"/>
    <w:rsid w:val="00671A6A"/>
    <w:rsid w:val="00683A41"/>
    <w:rsid w:val="006C1B8A"/>
    <w:rsid w:val="006D58CE"/>
    <w:rsid w:val="00714C30"/>
    <w:rsid w:val="00721741"/>
    <w:rsid w:val="00730DF0"/>
    <w:rsid w:val="007318C9"/>
    <w:rsid w:val="00740686"/>
    <w:rsid w:val="00751F22"/>
    <w:rsid w:val="007A77F9"/>
    <w:rsid w:val="007D2AEA"/>
    <w:rsid w:val="0081632B"/>
    <w:rsid w:val="00824C55"/>
    <w:rsid w:val="00890A0E"/>
    <w:rsid w:val="0089532C"/>
    <w:rsid w:val="008A6A29"/>
    <w:rsid w:val="008C5245"/>
    <w:rsid w:val="0093702C"/>
    <w:rsid w:val="0094565D"/>
    <w:rsid w:val="00981F3F"/>
    <w:rsid w:val="009A1791"/>
    <w:rsid w:val="009A4CA3"/>
    <w:rsid w:val="009A578B"/>
    <w:rsid w:val="009A7038"/>
    <w:rsid w:val="009E1490"/>
    <w:rsid w:val="009E1C29"/>
    <w:rsid w:val="009E5C57"/>
    <w:rsid w:val="009F7C0C"/>
    <w:rsid w:val="00A275DF"/>
    <w:rsid w:val="00A616FD"/>
    <w:rsid w:val="00A945CB"/>
    <w:rsid w:val="00AA489F"/>
    <w:rsid w:val="00AC50F2"/>
    <w:rsid w:val="00AE1FF4"/>
    <w:rsid w:val="00AE548D"/>
    <w:rsid w:val="00B238C7"/>
    <w:rsid w:val="00B4075A"/>
    <w:rsid w:val="00B4104A"/>
    <w:rsid w:val="00B56C68"/>
    <w:rsid w:val="00B77651"/>
    <w:rsid w:val="00B874C3"/>
    <w:rsid w:val="00BA0C7B"/>
    <w:rsid w:val="00BB2716"/>
    <w:rsid w:val="00BB7ADD"/>
    <w:rsid w:val="00C07A0A"/>
    <w:rsid w:val="00C23EE5"/>
    <w:rsid w:val="00C506D8"/>
    <w:rsid w:val="00C61223"/>
    <w:rsid w:val="00CA683C"/>
    <w:rsid w:val="00CC515A"/>
    <w:rsid w:val="00CD51B1"/>
    <w:rsid w:val="00CE7D91"/>
    <w:rsid w:val="00D23DD7"/>
    <w:rsid w:val="00DD7916"/>
    <w:rsid w:val="00DE1B07"/>
    <w:rsid w:val="00DE4FBB"/>
    <w:rsid w:val="00DF4904"/>
    <w:rsid w:val="00E24FCE"/>
    <w:rsid w:val="00E270AA"/>
    <w:rsid w:val="00E3644F"/>
    <w:rsid w:val="00E736A6"/>
    <w:rsid w:val="00E854FC"/>
    <w:rsid w:val="00E87588"/>
    <w:rsid w:val="00EA6B31"/>
    <w:rsid w:val="00EB65A1"/>
    <w:rsid w:val="00EC5911"/>
    <w:rsid w:val="00EE0CE8"/>
    <w:rsid w:val="00EE24E6"/>
    <w:rsid w:val="00F20E9D"/>
    <w:rsid w:val="00F66037"/>
    <w:rsid w:val="00F80157"/>
    <w:rsid w:val="00F848A7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7F32"/>
  <w15:docId w15:val="{7CB73680-0BB6-472A-8E8C-E45B8B3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8"/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left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left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E6D88"/>
  </w:style>
  <w:style w:type="character" w:customStyle="1" w:styleId="WW8Num1z1">
    <w:name w:val="WW8Num1z1"/>
    <w:qFormat/>
    <w:rsid w:val="00EE6D88"/>
  </w:style>
  <w:style w:type="character" w:customStyle="1" w:styleId="WW8Num1z2">
    <w:name w:val="WW8Num1z2"/>
    <w:qFormat/>
    <w:rsid w:val="00EE6D88"/>
  </w:style>
  <w:style w:type="character" w:customStyle="1" w:styleId="WW8Num1z3">
    <w:name w:val="WW8Num1z3"/>
    <w:qFormat/>
    <w:rsid w:val="00EE6D88"/>
  </w:style>
  <w:style w:type="character" w:customStyle="1" w:styleId="WW8Num1z4">
    <w:name w:val="WW8Num1z4"/>
    <w:qFormat/>
    <w:rsid w:val="00EE6D88"/>
  </w:style>
  <w:style w:type="character" w:customStyle="1" w:styleId="WW8Num1z5">
    <w:name w:val="WW8Num1z5"/>
    <w:qFormat/>
    <w:rsid w:val="00EE6D88"/>
  </w:style>
  <w:style w:type="character" w:customStyle="1" w:styleId="WW8Num1z6">
    <w:name w:val="WW8Num1z6"/>
    <w:qFormat/>
    <w:rsid w:val="00EE6D88"/>
  </w:style>
  <w:style w:type="character" w:customStyle="1" w:styleId="WW8Num1z7">
    <w:name w:val="WW8Num1z7"/>
    <w:qFormat/>
    <w:rsid w:val="00EE6D88"/>
  </w:style>
  <w:style w:type="character" w:customStyle="1" w:styleId="WW8Num1z8">
    <w:name w:val="WW8Num1z8"/>
    <w:qFormat/>
    <w:rsid w:val="00EE6D88"/>
  </w:style>
  <w:style w:type="character" w:customStyle="1" w:styleId="10">
    <w:name w:val="Основной шрифт абзаца1"/>
    <w:qFormat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character" w:customStyle="1" w:styleId="highlight">
    <w:name w:val="highlight"/>
    <w:basedOn w:val="a0"/>
    <w:qFormat/>
    <w:rsid w:val="006C6066"/>
  </w:style>
  <w:style w:type="character" w:customStyle="1" w:styleId="extended-textshort">
    <w:name w:val="extended-text__short"/>
    <w:basedOn w:val="a0"/>
    <w:qFormat/>
    <w:rsid w:val="00EB06B4"/>
  </w:style>
  <w:style w:type="character" w:styleId="a4">
    <w:name w:val="Strong"/>
    <w:basedOn w:val="a0"/>
    <w:uiPriority w:val="22"/>
    <w:qFormat/>
    <w:rsid w:val="00EB06B4"/>
    <w:rPr>
      <w:b/>
      <w:bCs/>
    </w:rPr>
  </w:style>
  <w:style w:type="character" w:styleId="a5">
    <w:name w:val="Emphasis"/>
    <w:basedOn w:val="a0"/>
    <w:uiPriority w:val="20"/>
    <w:qFormat/>
    <w:rsid w:val="00CD2EBC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D81582"/>
    <w:rPr>
      <w:rFonts w:ascii="Tahoma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8"/>
    <w:qFormat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9">
    <w:name w:val="List"/>
    <w:basedOn w:val="a8"/>
    <w:rsid w:val="00EE6D88"/>
    <w:rPr>
      <w:rFonts w:cs="Mangal"/>
    </w:rPr>
  </w:style>
  <w:style w:type="paragraph" w:styleId="aa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Указатель1"/>
    <w:basedOn w:val="a"/>
    <w:qFormat/>
    <w:rsid w:val="00EE6D88"/>
    <w:pPr>
      <w:suppressLineNumbers/>
    </w:pPr>
    <w:rPr>
      <w:rFonts w:cs="Mangal"/>
    </w:rPr>
  </w:style>
  <w:style w:type="paragraph" w:styleId="ac">
    <w:name w:val="Title"/>
    <w:basedOn w:val="a"/>
    <w:next w:val="a8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a8"/>
    <w:qFormat/>
    <w:rsid w:val="00EE6D88"/>
    <w:pPr>
      <w:jc w:val="center"/>
    </w:pPr>
    <w:rPr>
      <w:i/>
      <w:iCs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f0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3">
    <w:name w:val="Название объекта1"/>
    <w:basedOn w:val="a"/>
    <w:next w:val="a"/>
    <w:qFormat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qFormat/>
    <w:rsid w:val="00EE6D88"/>
    <w:rPr>
      <w:b/>
      <w:sz w:val="28"/>
    </w:rPr>
  </w:style>
  <w:style w:type="paragraph" w:customStyle="1" w:styleId="af1">
    <w:name w:val="Содержимое таблицы"/>
    <w:basedOn w:val="a"/>
    <w:qFormat/>
    <w:rsid w:val="00EE6D88"/>
    <w:pPr>
      <w:suppressLineNumbers/>
    </w:pPr>
  </w:style>
  <w:style w:type="paragraph" w:customStyle="1" w:styleId="af2">
    <w:name w:val="Заголовок таблицы"/>
    <w:basedOn w:val="af1"/>
    <w:qFormat/>
    <w:rsid w:val="00EE6D88"/>
    <w:pPr>
      <w:jc w:val="center"/>
    </w:pPr>
    <w:rPr>
      <w:b/>
      <w:bCs/>
    </w:rPr>
  </w:style>
  <w:style w:type="paragraph" w:styleId="af3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D81582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0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208F-F458-4A13-8097-0804952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subject/>
  <dc:creator>SLAWA</dc:creator>
  <dc:description/>
  <cp:lastModifiedBy>Терентьева Светлана Николаевна</cp:lastModifiedBy>
  <cp:revision>174</cp:revision>
  <cp:lastPrinted>2022-01-11T08:47:00Z</cp:lastPrinted>
  <dcterms:created xsi:type="dcterms:W3CDTF">2023-03-17T08:03:00Z</dcterms:created>
  <dcterms:modified xsi:type="dcterms:W3CDTF">2025-05-05T08:43:00Z</dcterms:modified>
  <dc:language>ru-RU</dc:language>
</cp:coreProperties>
</file>