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3A" w:rsidRDefault="00F7013A" w:rsidP="001540B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7013A">
        <w:rPr>
          <w:b/>
          <w:sz w:val="28"/>
          <w:szCs w:val="28"/>
        </w:rPr>
        <w:t>Объекты</w:t>
      </w:r>
      <w:r w:rsidR="0076112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учтенные</w:t>
      </w:r>
      <w:r w:rsidRPr="00F7013A">
        <w:rPr>
          <w:b/>
          <w:sz w:val="28"/>
          <w:szCs w:val="28"/>
        </w:rPr>
        <w:t xml:space="preserve"> в кадастре недвижимости</w:t>
      </w:r>
      <w:r w:rsidR="00D17E69">
        <w:rPr>
          <w:b/>
          <w:sz w:val="28"/>
          <w:szCs w:val="28"/>
        </w:rPr>
        <w:t xml:space="preserve">, </w:t>
      </w:r>
      <w:r w:rsidRPr="00F7013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бретают</w:t>
      </w:r>
      <w:r w:rsidR="00D17E69">
        <w:rPr>
          <w:b/>
          <w:sz w:val="28"/>
          <w:szCs w:val="28"/>
        </w:rPr>
        <w:t xml:space="preserve"> </w:t>
      </w:r>
      <w:r w:rsidR="006544E5">
        <w:rPr>
          <w:b/>
          <w:sz w:val="28"/>
          <w:szCs w:val="28"/>
        </w:rPr>
        <w:t>собственников</w:t>
      </w:r>
    </w:p>
    <w:p w:rsidR="00F7013A" w:rsidRPr="00F7013A" w:rsidRDefault="00F7013A" w:rsidP="001540B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61121" w:rsidRDefault="00DC45B7" w:rsidP="00761121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наделены п</w:t>
      </w:r>
      <w:r w:rsidRPr="002E70BB">
        <w:rPr>
          <w:sz w:val="28"/>
          <w:szCs w:val="28"/>
        </w:rPr>
        <w:t xml:space="preserve">олномочиями </w:t>
      </w:r>
      <w:r>
        <w:rPr>
          <w:sz w:val="28"/>
          <w:szCs w:val="28"/>
        </w:rPr>
        <w:t>по проведению</w:t>
      </w:r>
      <w:r w:rsidRPr="002E70B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2E70BB">
        <w:rPr>
          <w:sz w:val="28"/>
          <w:szCs w:val="28"/>
        </w:rPr>
        <w:t xml:space="preserve"> по выявлению правообладателей ранее учтенных объектов недвижимости</w:t>
      </w:r>
      <w:r>
        <w:rPr>
          <w:sz w:val="28"/>
          <w:szCs w:val="28"/>
        </w:rPr>
        <w:t>, права на которые не зарегистрированы в ЕГРН</w:t>
      </w:r>
      <w:r w:rsidRPr="002E70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3766A" w:rsidRDefault="00DC45B7" w:rsidP="00C3766A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17E69">
        <w:rPr>
          <w:sz w:val="28"/>
          <w:szCs w:val="28"/>
        </w:rPr>
        <w:t xml:space="preserve">итогам проведенных работ к маю 2024 года </w:t>
      </w:r>
      <w:r w:rsidRPr="006233F8">
        <w:rPr>
          <w:sz w:val="28"/>
          <w:szCs w:val="28"/>
        </w:rPr>
        <w:t xml:space="preserve">у </w:t>
      </w:r>
      <w:r w:rsidRPr="006233F8">
        <w:rPr>
          <w:b/>
          <w:sz w:val="28"/>
          <w:szCs w:val="28"/>
        </w:rPr>
        <w:t>2</w:t>
      </w:r>
      <w:r w:rsidR="00D17E69" w:rsidRPr="00D17E69">
        <w:rPr>
          <w:b/>
          <w:sz w:val="28"/>
          <w:szCs w:val="28"/>
        </w:rPr>
        <w:t xml:space="preserve"> </w:t>
      </w:r>
      <w:r w:rsidRPr="006233F8">
        <w:rPr>
          <w:b/>
          <w:sz w:val="28"/>
          <w:szCs w:val="28"/>
        </w:rPr>
        <w:t>485</w:t>
      </w:r>
      <w:r w:rsidRPr="006233F8">
        <w:rPr>
          <w:sz w:val="28"/>
          <w:szCs w:val="28"/>
        </w:rPr>
        <w:t xml:space="preserve"> </w:t>
      </w:r>
      <w:r w:rsidRPr="006233F8">
        <w:rPr>
          <w:rFonts w:eastAsiaTheme="minorEastAsia"/>
          <w:sz w:val="28"/>
          <w:szCs w:val="28"/>
        </w:rPr>
        <w:t xml:space="preserve">ранее учтенных объектов недвижимости выявлено </w:t>
      </w:r>
      <w:r w:rsidRPr="006233F8">
        <w:rPr>
          <w:rFonts w:eastAsiaTheme="minorEastAsia"/>
          <w:b/>
          <w:sz w:val="28"/>
          <w:szCs w:val="28"/>
        </w:rPr>
        <w:t>3</w:t>
      </w:r>
      <w:r w:rsidR="00D17E69" w:rsidRPr="00D17E69">
        <w:rPr>
          <w:rFonts w:eastAsiaTheme="minorEastAsia"/>
          <w:b/>
          <w:sz w:val="28"/>
          <w:szCs w:val="28"/>
        </w:rPr>
        <w:t xml:space="preserve"> </w:t>
      </w:r>
      <w:r w:rsidRPr="006233F8">
        <w:rPr>
          <w:rFonts w:eastAsiaTheme="minorEastAsia"/>
          <w:b/>
          <w:sz w:val="28"/>
          <w:szCs w:val="28"/>
        </w:rPr>
        <w:t xml:space="preserve">709 </w:t>
      </w:r>
      <w:r w:rsidRPr="006233F8">
        <w:rPr>
          <w:rFonts w:eastAsiaTheme="minorEastAsia"/>
          <w:sz w:val="28"/>
          <w:szCs w:val="28"/>
        </w:rPr>
        <w:t>правообладателе</w:t>
      </w:r>
      <w:r w:rsidR="006233F8">
        <w:rPr>
          <w:rFonts w:eastAsiaTheme="minorEastAsia"/>
          <w:sz w:val="28"/>
          <w:szCs w:val="28"/>
        </w:rPr>
        <w:t>й. Н</w:t>
      </w:r>
      <w:r w:rsidR="006233F8" w:rsidRPr="006233F8">
        <w:rPr>
          <w:rFonts w:eastAsiaTheme="minorEastAsia"/>
          <w:sz w:val="28"/>
          <w:szCs w:val="28"/>
        </w:rPr>
        <w:t xml:space="preserve">а основании актов осмотра </w:t>
      </w:r>
      <w:r w:rsidR="006233F8">
        <w:rPr>
          <w:rFonts w:eastAsiaTheme="minorEastAsia"/>
          <w:sz w:val="28"/>
          <w:szCs w:val="28"/>
        </w:rPr>
        <w:t>органов местного самоуправления</w:t>
      </w:r>
      <w:r w:rsidR="006233F8" w:rsidRPr="006233F8">
        <w:rPr>
          <w:rFonts w:eastAsiaTheme="minorEastAsia"/>
          <w:sz w:val="28"/>
          <w:szCs w:val="28"/>
        </w:rPr>
        <w:t xml:space="preserve"> </w:t>
      </w:r>
      <w:r w:rsidR="006233F8">
        <w:rPr>
          <w:rFonts w:eastAsiaTheme="minorEastAsia"/>
          <w:sz w:val="28"/>
          <w:szCs w:val="28"/>
        </w:rPr>
        <w:t>с</w:t>
      </w:r>
      <w:r w:rsidR="006233F8" w:rsidRPr="006233F8">
        <w:rPr>
          <w:rFonts w:eastAsiaTheme="minorEastAsia"/>
          <w:sz w:val="28"/>
          <w:szCs w:val="28"/>
        </w:rPr>
        <w:t xml:space="preserve"> кадастрового учета снято </w:t>
      </w:r>
      <w:r w:rsidRPr="006233F8">
        <w:rPr>
          <w:rFonts w:eastAsiaTheme="minorEastAsia"/>
          <w:b/>
          <w:sz w:val="28"/>
          <w:szCs w:val="28"/>
        </w:rPr>
        <w:t>7</w:t>
      </w:r>
      <w:r w:rsidR="00D17E69" w:rsidRPr="00D17E69">
        <w:rPr>
          <w:rFonts w:eastAsiaTheme="minorEastAsia"/>
          <w:b/>
          <w:sz w:val="28"/>
          <w:szCs w:val="28"/>
        </w:rPr>
        <w:t xml:space="preserve"> </w:t>
      </w:r>
      <w:r w:rsidRPr="006233F8">
        <w:rPr>
          <w:rFonts w:eastAsiaTheme="minorEastAsia"/>
          <w:b/>
          <w:sz w:val="28"/>
          <w:szCs w:val="28"/>
        </w:rPr>
        <w:t>875</w:t>
      </w:r>
      <w:r w:rsidRPr="006233F8">
        <w:rPr>
          <w:rFonts w:eastAsiaTheme="minorEastAsia"/>
          <w:sz w:val="28"/>
          <w:szCs w:val="28"/>
        </w:rPr>
        <w:t xml:space="preserve"> фактически отсутствующих объектов недвижимости</w:t>
      </w:r>
      <w:r w:rsidR="006233F8">
        <w:rPr>
          <w:rFonts w:eastAsiaTheme="minorEastAsia"/>
          <w:sz w:val="28"/>
          <w:szCs w:val="28"/>
        </w:rPr>
        <w:t>, сведения о которых содер</w:t>
      </w:r>
      <w:r w:rsidR="00C3766A">
        <w:rPr>
          <w:rFonts w:eastAsiaTheme="minorEastAsia"/>
          <w:sz w:val="28"/>
          <w:szCs w:val="28"/>
        </w:rPr>
        <w:t>жатся в кадастре недвижимости.</w:t>
      </w:r>
    </w:p>
    <w:p w:rsidR="00DC45B7" w:rsidRDefault="006544E5" w:rsidP="00C3766A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выявленных </w:t>
      </w:r>
      <w:r w:rsidR="00D17E69">
        <w:rPr>
          <w:sz w:val="28"/>
          <w:szCs w:val="28"/>
        </w:rPr>
        <w:t xml:space="preserve">органами местного самоуправления </w:t>
      </w:r>
      <w:r w:rsidR="0070364D">
        <w:rPr>
          <w:sz w:val="28"/>
          <w:szCs w:val="28"/>
        </w:rPr>
        <w:t>правообладателях подлежат внесению</w:t>
      </w:r>
      <w:r w:rsidR="00D17E69">
        <w:rPr>
          <w:sz w:val="28"/>
          <w:szCs w:val="28"/>
        </w:rPr>
        <w:t xml:space="preserve"> в ЕГРН, однако </w:t>
      </w:r>
      <w:r>
        <w:rPr>
          <w:sz w:val="28"/>
          <w:szCs w:val="28"/>
        </w:rPr>
        <w:t xml:space="preserve">такие действия не являются </w:t>
      </w:r>
      <w:r w:rsidR="00DC45B7" w:rsidRPr="00513360">
        <w:rPr>
          <w:sz w:val="28"/>
          <w:szCs w:val="28"/>
        </w:rPr>
        <w:t>государственной регистрацией</w:t>
      </w:r>
      <w:r w:rsidR="00D17E69">
        <w:rPr>
          <w:sz w:val="28"/>
          <w:szCs w:val="28"/>
        </w:rPr>
        <w:t xml:space="preserve"> их </w:t>
      </w:r>
      <w:r>
        <w:rPr>
          <w:sz w:val="28"/>
          <w:szCs w:val="28"/>
        </w:rPr>
        <w:t>прав.</w:t>
      </w:r>
    </w:p>
    <w:p w:rsidR="00C3766A" w:rsidRDefault="003D5086" w:rsidP="00C3766A">
      <w:pPr>
        <w:ind w:firstLine="709"/>
        <w:jc w:val="both"/>
        <w:rPr>
          <w:rFonts w:ascii="Inter-Regular" w:hAnsi="Inter-Regular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544E5" w:rsidRPr="00BD6984">
        <w:rPr>
          <w:rStyle w:val="fontstyle01"/>
          <w:sz w:val="28"/>
          <w:szCs w:val="28"/>
        </w:rPr>
        <w:t xml:space="preserve">Государственная регистрация таких прав в </w:t>
      </w:r>
      <w:r w:rsidR="006544E5">
        <w:rPr>
          <w:rStyle w:val="fontstyle01"/>
          <w:sz w:val="28"/>
          <w:szCs w:val="28"/>
        </w:rPr>
        <w:t xml:space="preserve">ЕГРН </w:t>
      </w:r>
      <w:r w:rsidR="00324A9C">
        <w:rPr>
          <w:rStyle w:val="fontstyle01"/>
          <w:sz w:val="28"/>
          <w:szCs w:val="28"/>
        </w:rPr>
        <w:t>проводится по желанию</w:t>
      </w:r>
      <w:r w:rsidR="00D17E69">
        <w:rPr>
          <w:rStyle w:val="fontstyle01"/>
          <w:sz w:val="28"/>
          <w:szCs w:val="28"/>
        </w:rPr>
        <w:t xml:space="preserve"> </w:t>
      </w:r>
      <w:r w:rsidR="006544E5">
        <w:rPr>
          <w:rStyle w:val="fontstyle01"/>
          <w:sz w:val="28"/>
          <w:szCs w:val="28"/>
        </w:rPr>
        <w:t>самих правообладателей</w:t>
      </w:r>
      <w:r w:rsidR="006544E5" w:rsidRPr="00BD6984">
        <w:rPr>
          <w:rStyle w:val="fontstyle01"/>
          <w:sz w:val="28"/>
          <w:szCs w:val="28"/>
        </w:rPr>
        <w:t>.</w:t>
      </w:r>
      <w:r w:rsidR="0070364D">
        <w:rPr>
          <w:rStyle w:val="fontstyle01"/>
          <w:sz w:val="28"/>
          <w:szCs w:val="28"/>
        </w:rPr>
        <w:t xml:space="preserve"> Однако</w:t>
      </w:r>
      <w:r w:rsidR="00D17E69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обладат</w:t>
      </w:r>
      <w:r w:rsidR="00D17E69">
        <w:rPr>
          <w:rStyle w:val="fontstyle01"/>
          <w:sz w:val="28"/>
          <w:szCs w:val="28"/>
        </w:rPr>
        <w:t xml:space="preserve">елям ранее возникшего права на </w:t>
      </w:r>
      <w:r>
        <w:rPr>
          <w:rStyle w:val="fontstyle01"/>
          <w:sz w:val="28"/>
          <w:szCs w:val="28"/>
        </w:rPr>
        <w:t>объекты недвижимости</w:t>
      </w:r>
      <w:r w:rsidRPr="003D5086">
        <w:rPr>
          <w:rStyle w:val="fontstyle01"/>
          <w:sz w:val="28"/>
          <w:szCs w:val="28"/>
        </w:rPr>
        <w:t xml:space="preserve"> </w:t>
      </w:r>
      <w:r w:rsidR="00C3766A">
        <w:rPr>
          <w:rStyle w:val="fontstyle01"/>
          <w:sz w:val="28"/>
          <w:szCs w:val="28"/>
        </w:rPr>
        <w:t>(до 31 января 1998 г.)</w:t>
      </w:r>
      <w:r w:rsidR="00C3766A" w:rsidRPr="00C3766A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рекомендуется </w:t>
      </w:r>
      <w:r w:rsidRPr="009E57BB">
        <w:rPr>
          <w:b/>
          <w:sz w:val="28"/>
          <w:szCs w:val="28"/>
        </w:rPr>
        <w:t>представить заявлени</w:t>
      </w:r>
      <w:r>
        <w:rPr>
          <w:b/>
          <w:sz w:val="28"/>
          <w:szCs w:val="28"/>
        </w:rPr>
        <w:t>е</w:t>
      </w:r>
      <w:r w:rsidRPr="009E57BB">
        <w:rPr>
          <w:b/>
          <w:sz w:val="28"/>
          <w:szCs w:val="28"/>
        </w:rPr>
        <w:t xml:space="preserve"> о государственной регистрации ранее возникшего права</w:t>
      </w:r>
      <w:r>
        <w:rPr>
          <w:sz w:val="28"/>
          <w:szCs w:val="28"/>
        </w:rPr>
        <w:t xml:space="preserve"> и </w:t>
      </w:r>
      <w:r w:rsidR="00D17E69">
        <w:rPr>
          <w:sz w:val="28"/>
          <w:szCs w:val="28"/>
        </w:rPr>
        <w:t xml:space="preserve">правоустанавливающие документы </w:t>
      </w:r>
      <w:r>
        <w:rPr>
          <w:sz w:val="28"/>
          <w:szCs w:val="28"/>
        </w:rPr>
        <w:t>одним из способов:</w:t>
      </w:r>
      <w:r w:rsidRPr="00C94673">
        <w:rPr>
          <w:sz w:val="28"/>
          <w:szCs w:val="28"/>
        </w:rPr>
        <w:t xml:space="preserve"> </w:t>
      </w:r>
    </w:p>
    <w:p w:rsidR="003D5086" w:rsidRPr="00C3766A" w:rsidRDefault="00324A9C" w:rsidP="00C3766A">
      <w:pPr>
        <w:ind w:firstLine="709"/>
        <w:jc w:val="both"/>
        <w:rPr>
          <w:rFonts w:ascii="Inter-Regular" w:hAnsi="Inter-Regular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D5086" w:rsidRPr="00324A9C">
        <w:rPr>
          <w:sz w:val="28"/>
          <w:szCs w:val="28"/>
        </w:rPr>
        <w:t>в многофункциональный центр предоставления государственных или муниципальных услуг (МФЦ), в том числе при выез</w:t>
      </w:r>
      <w:bookmarkStart w:id="0" w:name="_GoBack"/>
      <w:bookmarkEnd w:id="0"/>
      <w:r w:rsidR="003D5086" w:rsidRPr="00324A9C">
        <w:rPr>
          <w:sz w:val="28"/>
          <w:szCs w:val="28"/>
        </w:rPr>
        <w:t>дном приеме;</w:t>
      </w:r>
    </w:p>
    <w:p w:rsidR="003D5086" w:rsidRPr="00003FDF" w:rsidRDefault="003D5086" w:rsidP="003D508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3FDF">
        <w:rPr>
          <w:sz w:val="28"/>
          <w:szCs w:val="28"/>
        </w:rPr>
        <w:t>в форме электронных документов и (или) электронных образов документов, подписанных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 w:rsidRPr="00003FDF">
        <w:rPr>
          <w:sz w:val="28"/>
          <w:szCs w:val="28"/>
        </w:rPr>
        <w:t xml:space="preserve">посредством единого портала государственных и муниципальных услуг (функций) или официального сайта </w:t>
      </w:r>
      <w:proofErr w:type="spellStart"/>
      <w:r w:rsidRPr="00003FDF">
        <w:rPr>
          <w:sz w:val="28"/>
          <w:szCs w:val="28"/>
        </w:rPr>
        <w:t>Росреестра</w:t>
      </w:r>
      <w:proofErr w:type="spellEnd"/>
      <w:r w:rsidRPr="00003FDF">
        <w:rPr>
          <w:sz w:val="28"/>
          <w:szCs w:val="28"/>
        </w:rPr>
        <w:t xml:space="preserve"> в сети Интернет (</w:t>
      </w:r>
      <w:r w:rsidRPr="00E334C0">
        <w:rPr>
          <w:sz w:val="28"/>
          <w:szCs w:val="28"/>
        </w:rPr>
        <w:t>https://rosreestr.gov.ru</w:t>
      </w:r>
      <w:r w:rsidRPr="00003FDF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D17E69">
        <w:rPr>
          <w:sz w:val="28"/>
          <w:szCs w:val="28"/>
        </w:rPr>
        <w:t xml:space="preserve">Изготовление электронного </w:t>
      </w:r>
      <w:r w:rsidRPr="00E334C0">
        <w:rPr>
          <w:sz w:val="28"/>
          <w:szCs w:val="28"/>
        </w:rPr>
        <w:t xml:space="preserve">документа для удостоверения его равнозначности </w:t>
      </w:r>
      <w:r>
        <w:rPr>
          <w:sz w:val="28"/>
          <w:szCs w:val="28"/>
        </w:rPr>
        <w:t xml:space="preserve">правоустанавливающему </w:t>
      </w:r>
      <w:r w:rsidRPr="00E334C0">
        <w:rPr>
          <w:sz w:val="28"/>
          <w:szCs w:val="28"/>
        </w:rPr>
        <w:t>документу на бумажном носителе осуществляется нотариусом.</w:t>
      </w:r>
    </w:p>
    <w:p w:rsidR="003D5086" w:rsidRDefault="003D5086" w:rsidP="003D50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пошлина за государственную регистрацию ранее возникшего права на объект недвижимости не уплачивается.</w:t>
      </w:r>
      <w:r w:rsidRPr="00AE6F96">
        <w:rPr>
          <w:sz w:val="28"/>
          <w:szCs w:val="28"/>
        </w:rPr>
        <w:t xml:space="preserve"> </w:t>
      </w:r>
    </w:p>
    <w:p w:rsidR="006544E5" w:rsidRDefault="00324A9C" w:rsidP="00324A9C">
      <w:pPr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  </w:t>
      </w:r>
      <w:r w:rsidR="006544E5">
        <w:rPr>
          <w:rStyle w:val="fontstyle01"/>
          <w:sz w:val="28"/>
          <w:szCs w:val="28"/>
        </w:rPr>
        <w:t xml:space="preserve">При этом </w:t>
      </w:r>
      <w:r w:rsidR="006544E5" w:rsidRPr="0080580D">
        <w:rPr>
          <w:rStyle w:val="fontstyle01"/>
          <w:b/>
          <w:sz w:val="28"/>
          <w:szCs w:val="28"/>
        </w:rPr>
        <w:t>зарегистрированное в ЕГРН право имеет следующие преимущества</w:t>
      </w:r>
      <w:r w:rsidR="006544E5">
        <w:rPr>
          <w:rStyle w:val="fontstyle01"/>
          <w:sz w:val="28"/>
          <w:szCs w:val="28"/>
        </w:rPr>
        <w:t>:</w:t>
      </w:r>
    </w:p>
    <w:p w:rsidR="006544E5" w:rsidRDefault="0070364D" w:rsidP="006544E5">
      <w:pPr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-   </w:t>
      </w:r>
      <w:r w:rsidR="006544E5">
        <w:rPr>
          <w:rStyle w:val="fontstyle01"/>
          <w:sz w:val="28"/>
          <w:szCs w:val="28"/>
        </w:rPr>
        <w:t>дает возможность распорядиться объектом недвижимости;</w:t>
      </w:r>
    </w:p>
    <w:p w:rsidR="006544E5" w:rsidRPr="003A40C2" w:rsidRDefault="006544E5" w:rsidP="006544E5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Style w:val="fontstyle01"/>
          <w:sz w:val="28"/>
          <w:szCs w:val="28"/>
        </w:rPr>
      </w:pPr>
      <w:r w:rsidRPr="003A40C2">
        <w:rPr>
          <w:rStyle w:val="fontstyle01"/>
          <w:sz w:val="28"/>
          <w:szCs w:val="28"/>
        </w:rPr>
        <w:t>является гарантией Ваших прав – позволяет избежать возможных судебных споров в случае притязаний т</w:t>
      </w:r>
      <w:r w:rsidR="00324A9C">
        <w:rPr>
          <w:rStyle w:val="fontstyle01"/>
          <w:sz w:val="28"/>
          <w:szCs w:val="28"/>
        </w:rPr>
        <w:t>ретьих лиц на Вашу недвижимость, либо</w:t>
      </w:r>
      <w:r w:rsidR="00D17E69">
        <w:rPr>
          <w:rStyle w:val="fontstyle01"/>
          <w:sz w:val="28"/>
          <w:szCs w:val="28"/>
        </w:rPr>
        <w:t xml:space="preserve"> признания объекта недвижимости</w:t>
      </w:r>
      <w:r w:rsidR="00324A9C">
        <w:rPr>
          <w:rStyle w:val="fontstyle01"/>
          <w:sz w:val="28"/>
          <w:szCs w:val="28"/>
        </w:rPr>
        <w:t xml:space="preserve"> бесхозяйным;</w:t>
      </w:r>
    </w:p>
    <w:p w:rsidR="006544E5" w:rsidRPr="003A40C2" w:rsidRDefault="006544E5" w:rsidP="006544E5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Style w:val="fontstyle01"/>
          <w:sz w:val="28"/>
          <w:szCs w:val="28"/>
        </w:rPr>
      </w:pPr>
      <w:r w:rsidRPr="003A40C2">
        <w:rPr>
          <w:rStyle w:val="fontstyle01"/>
          <w:sz w:val="28"/>
          <w:szCs w:val="28"/>
        </w:rPr>
        <w:t>упрощает распоряжение объектом недвижимости, а также получение недвижимости в порядке наследования;</w:t>
      </w:r>
    </w:p>
    <w:p w:rsidR="006544E5" w:rsidRDefault="006544E5" w:rsidP="006544E5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Style w:val="fontstyle01"/>
          <w:sz w:val="28"/>
          <w:szCs w:val="28"/>
        </w:rPr>
      </w:pPr>
      <w:r w:rsidRPr="003A40C2">
        <w:rPr>
          <w:rStyle w:val="fontstyle01"/>
          <w:sz w:val="28"/>
          <w:szCs w:val="28"/>
        </w:rPr>
        <w:t>является условием предоставления компенсационных выплат в случае утраты объекта недвижимости в результате пожаров, наводнений и иных стихийных бедствий.</w:t>
      </w:r>
    </w:p>
    <w:p w:rsidR="00DC45B7" w:rsidRPr="00324A9C" w:rsidRDefault="00324A9C" w:rsidP="00324A9C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  </w:t>
      </w:r>
      <w:r w:rsidR="00D17E69">
        <w:rPr>
          <w:sz w:val="28"/>
          <w:szCs w:val="28"/>
        </w:rPr>
        <w:t xml:space="preserve"> Информация о статусе </w:t>
      </w:r>
      <w:r>
        <w:rPr>
          <w:sz w:val="28"/>
          <w:szCs w:val="28"/>
        </w:rPr>
        <w:t>объекта</w:t>
      </w:r>
      <w:r w:rsidR="00DC45B7" w:rsidRPr="00324A9C">
        <w:rPr>
          <w:sz w:val="28"/>
          <w:szCs w:val="28"/>
        </w:rPr>
        <w:t xml:space="preserve"> недвижимости отображается в личном кабинете на Едином портале государственных услуг, а также в личном кабинете на официальном сайте </w:t>
      </w:r>
      <w:proofErr w:type="spellStart"/>
      <w:r w:rsidR="00DC45B7" w:rsidRPr="00324A9C">
        <w:rPr>
          <w:sz w:val="28"/>
          <w:szCs w:val="28"/>
        </w:rPr>
        <w:t>Росреестра</w:t>
      </w:r>
      <w:proofErr w:type="spellEnd"/>
      <w:r w:rsidR="00DC45B7" w:rsidRPr="00324A9C">
        <w:rPr>
          <w:sz w:val="28"/>
          <w:szCs w:val="28"/>
        </w:rPr>
        <w:t>.</w:t>
      </w:r>
    </w:p>
    <w:p w:rsidR="00F7013A" w:rsidRPr="0070364D" w:rsidRDefault="00324A9C" w:rsidP="00F7013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r w:rsidR="00F7013A">
        <w:rPr>
          <w:sz w:val="28"/>
          <w:szCs w:val="28"/>
        </w:rPr>
        <w:t xml:space="preserve">Достоверные и полные </w:t>
      </w:r>
      <w:r>
        <w:rPr>
          <w:sz w:val="28"/>
          <w:szCs w:val="28"/>
        </w:rPr>
        <w:t>сведения ЕГРН об</w:t>
      </w:r>
      <w:r w:rsidR="0070364D">
        <w:rPr>
          <w:sz w:val="28"/>
          <w:szCs w:val="28"/>
        </w:rPr>
        <w:t xml:space="preserve">о всех </w:t>
      </w:r>
      <w:r>
        <w:rPr>
          <w:sz w:val="28"/>
          <w:szCs w:val="28"/>
        </w:rPr>
        <w:t>объектах не</w:t>
      </w:r>
      <w:r w:rsidR="00D17E69">
        <w:rPr>
          <w:sz w:val="28"/>
          <w:szCs w:val="28"/>
        </w:rPr>
        <w:t xml:space="preserve">движимого имущества, бесспорно, </w:t>
      </w:r>
      <w:r w:rsidR="00F7013A">
        <w:rPr>
          <w:sz w:val="28"/>
          <w:szCs w:val="28"/>
        </w:rPr>
        <w:t xml:space="preserve">повысят степень </w:t>
      </w:r>
      <w:r w:rsidR="00F7013A" w:rsidRPr="0035061D">
        <w:rPr>
          <w:sz w:val="28"/>
          <w:szCs w:val="28"/>
        </w:rPr>
        <w:t>защит</w:t>
      </w:r>
      <w:r w:rsidR="00F7013A">
        <w:rPr>
          <w:sz w:val="28"/>
          <w:szCs w:val="28"/>
        </w:rPr>
        <w:t xml:space="preserve">ы </w:t>
      </w:r>
      <w:r w:rsidR="00F7013A" w:rsidRPr="0035061D">
        <w:rPr>
          <w:sz w:val="28"/>
          <w:szCs w:val="28"/>
        </w:rPr>
        <w:t>прав владельцев недвижимости</w:t>
      </w:r>
      <w:r w:rsidR="00D17E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значительно </w:t>
      </w:r>
      <w:r w:rsidR="00F7013A" w:rsidRPr="0035061D">
        <w:rPr>
          <w:sz w:val="28"/>
          <w:szCs w:val="28"/>
        </w:rPr>
        <w:t>сниз</w:t>
      </w:r>
      <w:r w:rsidR="00F7013A">
        <w:rPr>
          <w:sz w:val="28"/>
          <w:szCs w:val="28"/>
        </w:rPr>
        <w:t>я</w:t>
      </w:r>
      <w:r w:rsidR="00F7013A" w:rsidRPr="0035061D">
        <w:rPr>
          <w:sz w:val="28"/>
          <w:szCs w:val="28"/>
        </w:rPr>
        <w:t xml:space="preserve">т риски для добросовестных </w:t>
      </w:r>
      <w:r>
        <w:rPr>
          <w:sz w:val="28"/>
          <w:szCs w:val="28"/>
        </w:rPr>
        <w:t xml:space="preserve">участников гражданского оборота и позволят правообладателям </w:t>
      </w:r>
      <w:r w:rsidR="00761121">
        <w:rPr>
          <w:sz w:val="28"/>
          <w:szCs w:val="28"/>
        </w:rPr>
        <w:t xml:space="preserve">беспрепятственно распоряжаться </w:t>
      </w:r>
      <w:r>
        <w:rPr>
          <w:sz w:val="28"/>
          <w:szCs w:val="28"/>
        </w:rPr>
        <w:t>принадлежащими им объектами</w:t>
      </w:r>
      <w:r w:rsidR="00F7013A" w:rsidRPr="0035061D">
        <w:rPr>
          <w:sz w:val="28"/>
          <w:szCs w:val="28"/>
        </w:rPr>
        <w:t xml:space="preserve"> </w:t>
      </w:r>
      <w:r w:rsidR="00761121">
        <w:rPr>
          <w:sz w:val="28"/>
          <w:szCs w:val="28"/>
        </w:rPr>
        <w:t xml:space="preserve">недвижимости», - отметила вице – президент </w:t>
      </w:r>
      <w:r w:rsidR="0070364D">
        <w:rPr>
          <w:sz w:val="28"/>
          <w:szCs w:val="28"/>
        </w:rPr>
        <w:t>Союза «Омская гильдия риэлторов», заместитель председателя Общественного с</w:t>
      </w:r>
      <w:r w:rsidR="00761121">
        <w:rPr>
          <w:sz w:val="28"/>
          <w:szCs w:val="28"/>
        </w:rPr>
        <w:t xml:space="preserve">овета при Управлении </w:t>
      </w:r>
      <w:proofErr w:type="spellStart"/>
      <w:r w:rsidR="00761121">
        <w:rPr>
          <w:sz w:val="28"/>
          <w:szCs w:val="28"/>
        </w:rPr>
        <w:t>Росреестра</w:t>
      </w:r>
      <w:proofErr w:type="spellEnd"/>
      <w:r w:rsidR="0070364D">
        <w:rPr>
          <w:sz w:val="28"/>
          <w:szCs w:val="28"/>
        </w:rPr>
        <w:t xml:space="preserve"> по Омской области </w:t>
      </w:r>
      <w:r w:rsidR="0070364D" w:rsidRPr="0070364D">
        <w:rPr>
          <w:b/>
          <w:sz w:val="28"/>
          <w:szCs w:val="28"/>
        </w:rPr>
        <w:t>Нина Карпенко.</w:t>
      </w:r>
    </w:p>
    <w:p w:rsidR="00F7013A" w:rsidRPr="0070364D" w:rsidRDefault="00F7013A" w:rsidP="00DC45B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F7013A" w:rsidRPr="0070364D" w:rsidSect="00E3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830"/>
    <w:multiLevelType w:val="hybridMultilevel"/>
    <w:tmpl w:val="E482FAD6"/>
    <w:lvl w:ilvl="0" w:tplc="469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7D77"/>
    <w:multiLevelType w:val="hybridMultilevel"/>
    <w:tmpl w:val="3FA6140A"/>
    <w:lvl w:ilvl="0" w:tplc="469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1B28"/>
    <w:multiLevelType w:val="hybridMultilevel"/>
    <w:tmpl w:val="10F8537C"/>
    <w:lvl w:ilvl="0" w:tplc="469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22912"/>
    <w:multiLevelType w:val="hybridMultilevel"/>
    <w:tmpl w:val="BC42DDE2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D374F5"/>
    <w:multiLevelType w:val="hybridMultilevel"/>
    <w:tmpl w:val="618CC0F0"/>
    <w:lvl w:ilvl="0" w:tplc="469AF7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6D3979F4"/>
    <w:multiLevelType w:val="hybridMultilevel"/>
    <w:tmpl w:val="A732A940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A35F86"/>
    <w:multiLevelType w:val="hybridMultilevel"/>
    <w:tmpl w:val="E2F8ED64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E0B47"/>
    <w:rsid w:val="000050B7"/>
    <w:rsid w:val="00005F52"/>
    <w:rsid w:val="0004205B"/>
    <w:rsid w:val="0005009C"/>
    <w:rsid w:val="000B195A"/>
    <w:rsid w:val="000D383E"/>
    <w:rsid w:val="000D6FDF"/>
    <w:rsid w:val="00100606"/>
    <w:rsid w:val="00150633"/>
    <w:rsid w:val="001540BA"/>
    <w:rsid w:val="00174C7E"/>
    <w:rsid w:val="001C2E44"/>
    <w:rsid w:val="001D4F7D"/>
    <w:rsid w:val="001E48F5"/>
    <w:rsid w:val="00223899"/>
    <w:rsid w:val="00237B9A"/>
    <w:rsid w:val="002C0049"/>
    <w:rsid w:val="002C4FDF"/>
    <w:rsid w:val="002E0B47"/>
    <w:rsid w:val="002F6C45"/>
    <w:rsid w:val="00324A9C"/>
    <w:rsid w:val="0035061D"/>
    <w:rsid w:val="003C7207"/>
    <w:rsid w:val="003D5086"/>
    <w:rsid w:val="00441817"/>
    <w:rsid w:val="004B0B46"/>
    <w:rsid w:val="004C244D"/>
    <w:rsid w:val="004F710D"/>
    <w:rsid w:val="00561934"/>
    <w:rsid w:val="00583C63"/>
    <w:rsid w:val="00611C23"/>
    <w:rsid w:val="006155E0"/>
    <w:rsid w:val="006233F8"/>
    <w:rsid w:val="0064092C"/>
    <w:rsid w:val="006544E5"/>
    <w:rsid w:val="0068190F"/>
    <w:rsid w:val="00690E3D"/>
    <w:rsid w:val="0070364D"/>
    <w:rsid w:val="00761121"/>
    <w:rsid w:val="00762A0D"/>
    <w:rsid w:val="00762F9E"/>
    <w:rsid w:val="007C00E5"/>
    <w:rsid w:val="007F54DA"/>
    <w:rsid w:val="00816262"/>
    <w:rsid w:val="00856B4A"/>
    <w:rsid w:val="008E431A"/>
    <w:rsid w:val="00970B48"/>
    <w:rsid w:val="009735AE"/>
    <w:rsid w:val="00993548"/>
    <w:rsid w:val="009F326E"/>
    <w:rsid w:val="00A1741C"/>
    <w:rsid w:val="00A3352D"/>
    <w:rsid w:val="00A4466B"/>
    <w:rsid w:val="00A47202"/>
    <w:rsid w:val="00A7336B"/>
    <w:rsid w:val="00AF7F79"/>
    <w:rsid w:val="00B21784"/>
    <w:rsid w:val="00C03A39"/>
    <w:rsid w:val="00C2135E"/>
    <w:rsid w:val="00C3766A"/>
    <w:rsid w:val="00C37D5C"/>
    <w:rsid w:val="00C75270"/>
    <w:rsid w:val="00CA1C53"/>
    <w:rsid w:val="00CB609A"/>
    <w:rsid w:val="00CF0ADD"/>
    <w:rsid w:val="00D17E69"/>
    <w:rsid w:val="00DB4D69"/>
    <w:rsid w:val="00DC45B7"/>
    <w:rsid w:val="00E123A1"/>
    <w:rsid w:val="00E377A4"/>
    <w:rsid w:val="00F17A6A"/>
    <w:rsid w:val="00F25933"/>
    <w:rsid w:val="00F61B02"/>
    <w:rsid w:val="00F7013A"/>
    <w:rsid w:val="00FB2CA0"/>
    <w:rsid w:val="00FF46B2"/>
    <w:rsid w:val="00FF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3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A6A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A472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05F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F5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tejustify">
    <w:name w:val="rtejustify"/>
    <w:basedOn w:val="a"/>
    <w:rsid w:val="003C7207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"/>
    <w:basedOn w:val="a"/>
    <w:link w:val="a8"/>
    <w:uiPriority w:val="34"/>
    <w:qFormat/>
    <w:rsid w:val="004B0B46"/>
    <w:pPr>
      <w:ind w:left="720"/>
      <w:contextualSpacing/>
    </w:pPr>
  </w:style>
  <w:style w:type="character" w:customStyle="1" w:styleId="a8">
    <w:name w:val="Абзац списка Знак"/>
    <w:aliases w:val="Bullet List Знак,FooterText Знак,numbered Знак,Paragraphe de liste1 Знак,lp1 Знак"/>
    <w:link w:val="a7"/>
    <w:uiPriority w:val="34"/>
    <w:rsid w:val="004B0B46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B2CA0"/>
    <w:rPr>
      <w:rFonts w:ascii="Inter-Regular" w:hAnsi="Inter-Regular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Елена Александровна</dc:creator>
  <cp:lastModifiedBy>vel</cp:lastModifiedBy>
  <cp:revision>2</cp:revision>
  <cp:lastPrinted>2022-06-14T11:11:00Z</cp:lastPrinted>
  <dcterms:created xsi:type="dcterms:W3CDTF">2024-07-01T03:29:00Z</dcterms:created>
  <dcterms:modified xsi:type="dcterms:W3CDTF">2024-07-01T03:29:00Z</dcterms:modified>
</cp:coreProperties>
</file>